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УТВЕРЖДАЮ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Руководитель________________________   </w:t>
      </w:r>
      <w:r>
        <w:rPr>
          <w:sz w:val="22"/>
          <w:szCs w:val="22"/>
        </w:rPr>
        <w:tab/>
        <w:t>Командир войсковой части______________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образовательного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(номер)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учреждения)(подпись, инициал имени,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(воинское звание, подпись,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____________________________________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фамилия)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инициал имени, фамилия)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"___"_________20__г.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"___"_________20__г.</w:t>
      </w:r>
    </w:p>
    <w:p w:rsidR="0013208B" w:rsidRDefault="0013208B">
      <w:pPr>
        <w:pStyle w:val="1"/>
      </w:pPr>
      <w:r>
        <w:t>Распорядок дня учебных сборов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989"/>
        <w:gridCol w:w="1627"/>
        <w:gridCol w:w="1665"/>
        <w:gridCol w:w="2925"/>
      </w:tblGrid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Содержание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Начало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Окончание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Продолжительность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5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Общий подъем граждан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7.00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</w:pP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Утренняя физическая зарядка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7.10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7.40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 w:rsidP="0013208B">
            <w:pPr>
              <w:pStyle w:val="afff2"/>
            </w:pPr>
            <w:r>
              <w:t xml:space="preserve">Утренний туалет, заправка постелей, уборка помещений 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7.40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8.10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Утренний осмотр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8.20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Завтрак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8.50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Построение и развод на занятия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8.50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9.00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Учебные занятия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</w:pP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1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9.00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9.45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2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9.55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10.40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3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10.50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11.35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4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11.45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12.30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Подготовка к обеду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12.30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13.00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Обед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13.00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13.40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Послеобеденный отдых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13.40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14.10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11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Построение и развод на занятия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14.10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14.20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Учебные занятия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</w:pP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5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14.20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15.05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6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15.15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16.00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7 час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16.10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16.55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45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13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Личное время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17.00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18.00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 час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14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Спортивно-массовая и воспитательная работа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18.00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19.00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 час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15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Подготовка к ужину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19.00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19.10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16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Ужин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19.40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30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17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Воспитательная работа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19.40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20.40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 час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18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Личное время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20.40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21.50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 час 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19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Вечерняя прогулка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21.50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22.10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20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20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Вечерняя поверка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22.10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22.20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21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Приготовление ко сну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22.20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22.30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</w:tcBorders>
          </w:tcPr>
          <w:p w:rsidR="0013208B" w:rsidRDefault="0013208B">
            <w:pPr>
              <w:pStyle w:val="aff9"/>
              <w:jc w:val="center"/>
            </w:pPr>
            <w:r>
              <w:t>10 минут</w:t>
            </w:r>
          </w:p>
        </w:tc>
      </w:tr>
      <w:tr w:rsidR="0013208B" w:rsidTr="0013208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f2"/>
            </w:pPr>
            <w:r>
              <w:t>Отбой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  <w:jc w:val="center"/>
            </w:pPr>
            <w:r>
              <w:t>22.30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08B" w:rsidRDefault="0013208B">
            <w:pPr>
              <w:pStyle w:val="aff9"/>
            </w:pPr>
          </w:p>
        </w:tc>
      </w:tr>
    </w:tbl>
    <w:p w:rsidR="0013208B" w:rsidRDefault="0013208B">
      <w:pPr>
        <w:pStyle w:val="affa"/>
        <w:rPr>
          <w:sz w:val="22"/>
          <w:szCs w:val="22"/>
        </w:rPr>
      </w:pP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>Начальник учебных сборов  _______________________________________________</w:t>
      </w:r>
    </w:p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(подпись, инициал имени, фамилия)</w:t>
      </w:r>
    </w:p>
    <w:p w:rsidR="0013208B" w:rsidRDefault="0013208B"/>
    <w:p w:rsidR="0013208B" w:rsidRDefault="0013208B">
      <w:pPr>
        <w:pStyle w:val="affa"/>
        <w:rPr>
          <w:sz w:val="22"/>
          <w:szCs w:val="22"/>
        </w:rPr>
      </w:pPr>
      <w:r>
        <w:rPr>
          <w:sz w:val="22"/>
          <w:szCs w:val="22"/>
        </w:rPr>
        <w:t>"___"__________20__г.</w:t>
      </w:r>
    </w:p>
    <w:p w:rsidR="0013208B" w:rsidRDefault="0013208B"/>
    <w:sectPr w:rsidR="0013208B" w:rsidSect="0013208B">
      <w:pgSz w:w="11905" w:h="16837"/>
      <w:pgMar w:top="284" w:right="423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208B"/>
    <w:rsid w:val="0013208B"/>
    <w:rsid w:val="0091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2016-09-04T12:49:00Z</dcterms:created>
  <dcterms:modified xsi:type="dcterms:W3CDTF">2016-09-04T12:49:00Z</dcterms:modified>
</cp:coreProperties>
</file>